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Karmowski - sportowiec, który zmierzył się z hejterem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Sportowcy znani są ze swojego charakteru i opanowania w trudnych sytuacjach. Kiedy znany kulturysta otrzymał niezwykle dużo niepochlebnych komentarzy, postanowił wziąć sprawy w swoje ręce.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walczyć z niepochlebnymi komentarzami?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hejtem w sieci to zadanie przez wielu uznawanych za niemożliwe. Natłok fałszywych informacji i obraźliwych komentarzy może szybko wpłynąć na naszą reputację. W takim przypadku warto zadbać o swoje interesy i zawczasu bronić się przed napływającą wciąż falą. Przykładem osoby, która wyszła obronną ręką z opresji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Michał Karmowski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znany w świecie kulturystyki sportowiec który zawalczył o swoje dobre imię. Jego historia może być więc inspiracją dla tych którzy twierdzą, że w sieci anonimowość jest gwarantem.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Michał Karmowski - symbol walki o dobre imię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 obraźliwymi komentarzami zaczęła się u pana Michała kiedy rozpoczął swoją działalność serwisie YouTube. Na swoim kanale prezentował najważniejsze zasady zdrowego żywienia i pokazywał w jaki sposób ćwiczyć, by osiągnąć zadowalające efekty. W kilka tygodni po rozpoczęciu działalności otrzymywał niemiłe komentarze dotyczące wyglądu, które sportowiec ignorował. Niestety, hejter </w:t>
      </w:r>
      <w:r>
        <w:rPr>
          <w:rFonts w:ascii="calibri" w:hAnsi="calibri" w:eastAsia="calibri" w:cs="calibri"/>
          <w:sz w:val="24"/>
          <w:szCs w:val="24"/>
          <w:b/>
        </w:rPr>
        <w:t xml:space="preserve">Michała Karmowskiego</w:t>
      </w:r>
      <w:r>
        <w:rPr>
          <w:rFonts w:ascii="calibri" w:hAnsi="calibri" w:eastAsia="calibri" w:cs="calibri"/>
          <w:sz w:val="24"/>
          <w:szCs w:val="24"/>
        </w:rPr>
        <w:t xml:space="preserve"> postanowił wziąć na celownik rodzinę sportowca. Kulturysta postanowił w takiej sytuacji ostro sprzeciwić się komentarzom. Zgłosił fakt na policję, a ta pomogła namierzyć, jak się okazało, kilkunastoletniego ucznia technikum. Z racji braku dochodów małoletniego, kulturysta zażądał kary polegającej na podjęciu prac społecznych. Odpracowanie wybryku w czasie 400 godzin spędzonych w hospicjum dla dzieci nauczyło go wrażliwości i otwarło umysł. Młodzieniec ponadto otrzymał dodatkową karę - tym razem od rodziców, którzy z przerażeniem słuchali o dokonaniach syna.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zaden-hejter-nie-jest-anonimowy-a-ten-szczegol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2026-02-03T09:56:43+01:00</dcterms:created>
  <dcterms:modified xsi:type="dcterms:W3CDTF">2026-02-03T09:56:43+01:00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