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Naruszenie dóbr osobistych w internecie - co jest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naruszenie dóbr osobistych w internecie i opcje jak można z nim walczyć?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 zatem nasz wpis na blogu.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naruszenie dóbr osobistych w internecie?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na czym polega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naruszenie dóbr osobistych w internecie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Zachęcamy zatem do zapoznania się z informacjami w naszym artykule.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i naruszanie praw użytkowników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Naruszenie dóbr osobistych w internecie</w:t>
      </w:r>
      <w:r>
        <w:rPr>
          <w:rFonts w:ascii="calibri" w:hAnsi="calibri" w:eastAsia="calibri" w:cs="calibri"/>
          <w:sz w:val="24"/>
          <w:szCs w:val="24"/>
        </w:rPr>
        <w:t xml:space="preserve"> to najcześciej wpisy na stronie w w formie komentarza, zamieszczonej opinii czy też wpisu na blogu. Jeśli nasza osoba została w jakikolwiek sposób obrażona w sieci, chce jak najszybciej usunąć wpis naruszający prawo w sieci, by jak najmniej użytkowników sieci miało okazję zapoznać się z jego treścią.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Naruszenie dóbr osobistych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 jednak zanim zgłosić wpis czy komentarz do administratora strony, zadbaj o to, by udowodnić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naruszenie dóbr osobistych w internecie</w:t>
      </w:r>
      <w:r>
        <w:rPr>
          <w:rFonts w:ascii="calibri" w:hAnsi="calibri" w:eastAsia="calibri" w:cs="calibri"/>
          <w:sz w:val="24"/>
          <w:szCs w:val="24"/>
        </w:rPr>
        <w:t xml:space="preserve">. Możesz zrobić tzw. zrzutu ekranu (print screen) strony i zapisać go na dysku wewnętrznym lub zewnętrznym. Dzięki temu, gdybyś zdecydował się na postępowanie cywilne o ochronę dóbr osobistych, masz dowód w sprawie. Chcesz znać więcej szczegółów dotyczących prawa działającego w sieci? Zapoznaj się zatem z blogiem renomowanej firmy, która specjalizuje się w ochronie reputacji w sieci - Czyścimy Internet.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jak-udowodnic-naruszenie-dobr-osobistych-w-internec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2024-05-12T01:55:29+02:00</dcterms:created>
  <dcterms:modified xsi:type="dcterms:W3CDTF">2024-05-12T01:55:29+02:00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